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DC" w:rsidRDefault="007D39DC" w:rsidP="007D39DC">
      <w:pPr>
        <w:spacing w:after="0"/>
      </w:pPr>
      <w:r>
        <w:t xml:space="preserve">Danmarks Naturfredningsforenings </w:t>
      </w:r>
      <w:bookmarkStart w:id="0" w:name="_GoBack"/>
      <w:bookmarkEnd w:id="0"/>
    </w:p>
    <w:p w:rsidR="007D39DC" w:rsidRDefault="007D39DC" w:rsidP="007D39DC">
      <w:pPr>
        <w:spacing w:after="0"/>
      </w:pPr>
      <w:r>
        <w:t>lokalbestyrelse på Bornholm</w:t>
      </w:r>
      <w:r>
        <w:tab/>
      </w:r>
      <w:r>
        <w:tab/>
      </w:r>
      <w:r>
        <w:tab/>
      </w:r>
      <w:r>
        <w:tab/>
      </w:r>
      <w:r>
        <w:tab/>
        <w:t xml:space="preserve">Rønne, </w:t>
      </w:r>
      <w:proofErr w:type="gramStart"/>
      <w:r>
        <w:t>12/7-14</w:t>
      </w:r>
      <w:proofErr w:type="gramEnd"/>
      <w:r>
        <w:t>.</w:t>
      </w:r>
    </w:p>
    <w:p w:rsidR="007D39DC" w:rsidRDefault="007D39DC" w:rsidP="007D39DC">
      <w:pPr>
        <w:spacing w:after="0"/>
      </w:pPr>
    </w:p>
    <w:p w:rsidR="007D39DC" w:rsidRDefault="007D39DC" w:rsidP="007D39DC">
      <w:pPr>
        <w:spacing w:after="0"/>
      </w:pPr>
    </w:p>
    <w:p w:rsidR="007D39DC" w:rsidRDefault="007D39DC" w:rsidP="007D39DC">
      <w:pPr>
        <w:spacing w:after="0"/>
      </w:pPr>
    </w:p>
    <w:p w:rsidR="00697BFF" w:rsidRDefault="00697BFF" w:rsidP="007D39DC">
      <w:pPr>
        <w:spacing w:after="0"/>
      </w:pPr>
      <w:r>
        <w:t>Ang. Naturstyrelsens ansøgning om støtte til hegning om Ølene med henblik på afgræsning.</w:t>
      </w:r>
    </w:p>
    <w:p w:rsidR="00697BFF" w:rsidRDefault="00697BFF" w:rsidP="007D39DC">
      <w:pPr>
        <w:spacing w:after="0"/>
      </w:pPr>
      <w:r>
        <w:t xml:space="preserve">Nedenstående udtalelse ønsker vi vedlagt en anke af afslaget til </w:t>
      </w:r>
      <w:proofErr w:type="spellStart"/>
      <w:r>
        <w:t>NaturErhvervstyrelen</w:t>
      </w:r>
      <w:proofErr w:type="spellEnd"/>
      <w:r>
        <w:t>.</w:t>
      </w:r>
    </w:p>
    <w:p w:rsidR="00697BFF" w:rsidRDefault="00697BFF" w:rsidP="007D39DC">
      <w:pPr>
        <w:spacing w:after="0"/>
      </w:pPr>
    </w:p>
    <w:p w:rsidR="007D39DC" w:rsidRDefault="007D39DC" w:rsidP="007D39DC">
      <w:pPr>
        <w:spacing w:after="0"/>
      </w:pPr>
    </w:p>
    <w:p w:rsidR="007D39DC" w:rsidRDefault="007D39DC" w:rsidP="007D39DC">
      <w:pPr>
        <w:spacing w:after="0"/>
      </w:pPr>
    </w:p>
    <w:p w:rsidR="007D39DC" w:rsidRDefault="007D39DC" w:rsidP="007D39DC">
      <w:pPr>
        <w:spacing w:after="0"/>
      </w:pPr>
      <w:r>
        <w:t xml:space="preserve">Vi er i </w:t>
      </w:r>
      <w:proofErr w:type="spellStart"/>
      <w:r>
        <w:t>DN’s</w:t>
      </w:r>
      <w:proofErr w:type="spellEnd"/>
      <w:r>
        <w:t xml:space="preserve"> lokalbestyrelse blevet bekendt med, at </w:t>
      </w:r>
      <w:proofErr w:type="spellStart"/>
      <w:r>
        <w:t>NaturErhvervstyrelsen</w:t>
      </w:r>
      <w:proofErr w:type="spellEnd"/>
      <w:r>
        <w:t xml:space="preserve"> </w:t>
      </w:r>
      <w:proofErr w:type="gramStart"/>
      <w:r>
        <w:t>2/7-14</w:t>
      </w:r>
      <w:proofErr w:type="gramEnd"/>
      <w:r>
        <w:t xml:space="preserve"> har meddelt afslag på Naturstyrelsens ansøgning om støtte til hegning af Ølene. Begrundelsen er, at der ikke kan gives støtte til afgræsning af habitattype 7210 Avneknippemose. </w:t>
      </w:r>
    </w:p>
    <w:p w:rsidR="007D39DC" w:rsidRDefault="007D39DC" w:rsidP="007D39DC">
      <w:pPr>
        <w:spacing w:after="0"/>
      </w:pPr>
    </w:p>
    <w:p w:rsidR="007D39DC" w:rsidRDefault="007D39DC" w:rsidP="007D39DC">
      <w:pPr>
        <w:spacing w:after="0"/>
      </w:pPr>
      <w:r>
        <w:t xml:space="preserve">Konsekvensen af det manglende tilskud kan meget vel blive ophør af afgræsning, hvilket set med bornholmske naturbriller vil være en katastrofe. Ølene rummer ud over avneknippemose også kalkrige enge, der omgiver avneknippemosen, med bl.a. </w:t>
      </w:r>
      <w:proofErr w:type="spellStart"/>
      <w:r>
        <w:t>rigkærsarter</w:t>
      </w:r>
      <w:proofErr w:type="spellEnd"/>
      <w:r>
        <w:t xml:space="preserve">, eks. Sump-Hullæbe, Kødfarvet Gøgeurt, Maj-Gøgeurt, Leverurt, Vibefedt, Melet Kodriver, Vild Hør, Slangetunge </w:t>
      </w:r>
      <w:proofErr w:type="spellStart"/>
      <w:r>
        <w:t>o.m.a</w:t>
      </w:r>
      <w:proofErr w:type="spellEnd"/>
      <w:r>
        <w:t xml:space="preserve">. samt overdrev med bl.a. Bakke-Gøgelilje, Tyndakset Gøgeurt, Pyramide-Læbeløs, Engskær </w:t>
      </w:r>
      <w:proofErr w:type="spellStart"/>
      <w:r>
        <w:t>o.m.a</w:t>
      </w:r>
      <w:proofErr w:type="spellEnd"/>
      <w:r>
        <w:t>. (EU-habitattyperne 6410, 7220 og 6230, hvoraf de to sidstnævnte er højt prioriterede af EU</w:t>
      </w:r>
      <w:r w:rsidR="00DC6BE1">
        <w:t xml:space="preserve"> (Natura2000 Basisanalyser 2016-21)</w:t>
      </w:r>
      <w:r>
        <w:t xml:space="preserve">). </w:t>
      </w:r>
    </w:p>
    <w:p w:rsidR="00645BAF" w:rsidRDefault="00645BAF" w:rsidP="007D39DC">
      <w:pPr>
        <w:spacing w:after="0"/>
      </w:pPr>
      <w:r>
        <w:t>I særdeleshed sådanne enge/</w:t>
      </w:r>
      <w:proofErr w:type="spellStart"/>
      <w:r>
        <w:t>rigkær</w:t>
      </w:r>
      <w:proofErr w:type="spellEnd"/>
      <w:r>
        <w:t xml:space="preserve"> er meget ualmindelige på Bornholm, og her ligger de oven i købet godt afskærmede fra landbrugspåvirkning. Det vil være et meget stort tab for Bornholms natur, hvis disse enge gror til. </w:t>
      </w:r>
    </w:p>
    <w:p w:rsidR="00645BAF" w:rsidRDefault="00645BAF" w:rsidP="007D39DC">
      <w:pPr>
        <w:spacing w:after="0"/>
      </w:pPr>
    </w:p>
    <w:p w:rsidR="00645BAF" w:rsidRDefault="00645BAF" w:rsidP="007D39DC">
      <w:pPr>
        <w:spacing w:after="0"/>
      </w:pPr>
      <w:r>
        <w:t>Ølene har også stor betydning for fuglene. Tranerne yngler med flere par, og de bruger engene til fouragering, bl.a. sammen med ungerne. Vibe yngler med ca. 10 par og Dobbeltbekkasin har her en af sine to bornholmske ynglepladser.</w:t>
      </w:r>
    </w:p>
    <w:p w:rsidR="00645BAF" w:rsidRDefault="00645BAF" w:rsidP="007D39DC">
      <w:pPr>
        <w:spacing w:after="0"/>
      </w:pPr>
    </w:p>
    <w:p w:rsidR="00645BAF" w:rsidRDefault="00645BAF" w:rsidP="007D39DC">
      <w:pPr>
        <w:spacing w:after="0"/>
      </w:pPr>
      <w:r>
        <w:t xml:space="preserve">Naturstyrelsen er som ejer ansvarlig for driften af området. Hvis opfyldelsen af Biodiversitetskonventionens mål om stop for tilbagegang af arter inden 2020 skal tillægges nogen betydning, må pleje af dette område have høj prioritet. </w:t>
      </w:r>
    </w:p>
    <w:p w:rsidR="00645BAF" w:rsidRDefault="00645BAF" w:rsidP="007D39DC">
      <w:pPr>
        <w:spacing w:after="0"/>
      </w:pPr>
    </w:p>
    <w:p w:rsidR="00645BAF" w:rsidRDefault="00645BAF" w:rsidP="007D39DC">
      <w:pPr>
        <w:spacing w:after="0"/>
      </w:pPr>
      <w:r>
        <w:t xml:space="preserve">Vi mener på dette grundlag, at </w:t>
      </w:r>
      <w:proofErr w:type="spellStart"/>
      <w:r>
        <w:t>NaturErhvervstyrelsens</w:t>
      </w:r>
      <w:proofErr w:type="spellEnd"/>
      <w:r>
        <w:t xml:space="preserve"> afslag til støtte til hegning skal ændres til et tilsagn på grund af de omgivende enges naturværdier. </w:t>
      </w:r>
      <w:r w:rsidR="00EF1A24">
        <w:t>Ølene er langt fra kun en avneknippemose.</w:t>
      </w:r>
    </w:p>
    <w:p w:rsidR="00EF1A24" w:rsidRDefault="00EF1A24" w:rsidP="007D39DC">
      <w:pPr>
        <w:spacing w:after="0"/>
      </w:pPr>
    </w:p>
    <w:p w:rsidR="00EF1A24" w:rsidRDefault="00EF1A24" w:rsidP="007D39DC">
      <w:pPr>
        <w:spacing w:after="0"/>
      </w:pPr>
    </w:p>
    <w:p w:rsidR="00EF1A24" w:rsidRDefault="00EF1A24" w:rsidP="007D39DC">
      <w:pPr>
        <w:spacing w:after="0"/>
      </w:pPr>
      <w:r>
        <w:t>Jørgen Butzbach</w:t>
      </w:r>
      <w:r>
        <w:tab/>
        <w:t>Jens Christensen</w:t>
      </w:r>
    </w:p>
    <w:p w:rsidR="00EF1A24" w:rsidRDefault="00EF1A24" w:rsidP="007D39DC">
      <w:pPr>
        <w:spacing w:after="0"/>
      </w:pPr>
      <w:r>
        <w:t>formand</w:t>
      </w:r>
    </w:p>
    <w:p w:rsidR="00645BAF" w:rsidRDefault="00645BAF" w:rsidP="007D39DC">
      <w:pPr>
        <w:spacing w:after="0"/>
      </w:pPr>
    </w:p>
    <w:p w:rsidR="00645BAF" w:rsidRDefault="00645BAF" w:rsidP="007D39DC">
      <w:pPr>
        <w:spacing w:after="0"/>
      </w:pPr>
    </w:p>
    <w:p w:rsidR="00645BAF" w:rsidRDefault="00645BAF" w:rsidP="007D39DC">
      <w:pPr>
        <w:spacing w:after="0"/>
      </w:pPr>
    </w:p>
    <w:sectPr w:rsidR="00645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DC"/>
    <w:rsid w:val="001D1E5A"/>
    <w:rsid w:val="00645BAF"/>
    <w:rsid w:val="00697BFF"/>
    <w:rsid w:val="007D39DC"/>
    <w:rsid w:val="00837953"/>
    <w:rsid w:val="009C0740"/>
    <w:rsid w:val="00BA57B4"/>
    <w:rsid w:val="00D25D03"/>
    <w:rsid w:val="00DC6BE1"/>
    <w:rsid w:val="00EF1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leneogkurt</cp:lastModifiedBy>
  <cp:revision>2</cp:revision>
  <dcterms:created xsi:type="dcterms:W3CDTF">2016-11-05T13:27:00Z</dcterms:created>
  <dcterms:modified xsi:type="dcterms:W3CDTF">2016-11-05T13:27:00Z</dcterms:modified>
</cp:coreProperties>
</file>